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CFC" w:rsidRDefault="00DE6CFC" w:rsidP="00DE6CFC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/>
          <w:bCs/>
          <w:sz w:val="28"/>
          <w:szCs w:val="28"/>
        </w:rPr>
      </w:pPr>
      <w:bookmarkStart w:id="0" w:name="_Toc512529771"/>
      <w:bookmarkStart w:id="1" w:name="_Toc533868355"/>
      <w:r>
        <w:rPr>
          <w:b/>
          <w:bCs/>
          <w:sz w:val="28"/>
          <w:szCs w:val="28"/>
        </w:rPr>
        <w:t xml:space="preserve">Форма </w:t>
      </w:r>
      <w:bookmarkEnd w:id="0"/>
      <w:bookmarkEnd w:id="1"/>
    </w:p>
    <w:p w:rsidR="00DE6CFC" w:rsidRDefault="00DE6CFC" w:rsidP="00DE6CFC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:rsidR="00DE6CFC" w:rsidRDefault="00DE6CFC" w:rsidP="00DE6CFC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DE6CFC" w:rsidRPr="00AB75D0" w:rsidTr="007A71C7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ОГЭ/ГВЭ                   </w:t>
            </w:r>
          </w:p>
        </w:tc>
      </w:tr>
      <w:tr w:rsidR="00DE6CFC" w:rsidRPr="00AB75D0" w:rsidTr="007A71C7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E6CFC" w:rsidRPr="00AB75D0" w:rsidRDefault="00DE6CFC" w:rsidP="00DE6CF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E6CFC" w:rsidRPr="00AB75D0" w:rsidTr="007A71C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E6CFC" w:rsidRPr="00AB75D0" w:rsidRDefault="00DE6CFC" w:rsidP="00DE6CF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E6CFC" w:rsidRPr="00AB75D0" w:rsidTr="007A71C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E6CFC" w:rsidRPr="00AB75D0" w:rsidRDefault="00DE6CFC" w:rsidP="00DE6CFC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DE6CFC" w:rsidRPr="00AB75D0" w:rsidTr="007A71C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Дата рождения</w:t>
            </w:r>
            <w:r w:rsidRPr="00AB75D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E6CFC" w:rsidRPr="00AB75D0" w:rsidRDefault="00DE6CFC" w:rsidP="00DE6CF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AB75D0">
        <w:rPr>
          <w:i/>
          <w:sz w:val="26"/>
          <w:szCs w:val="26"/>
          <w:vertAlign w:val="superscript"/>
        </w:rPr>
        <w:t>отчество(</w:t>
      </w:r>
      <w:proofErr w:type="gramEnd"/>
      <w:r w:rsidRPr="00AB75D0">
        <w:rPr>
          <w:i/>
          <w:sz w:val="26"/>
          <w:szCs w:val="26"/>
          <w:vertAlign w:val="superscript"/>
        </w:rPr>
        <w:t>при наличии)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E6CFC" w:rsidRPr="00AB75D0" w:rsidRDefault="00DE6CFC" w:rsidP="00DE6CF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DE6CFC" w:rsidRPr="00AB75D0" w:rsidRDefault="00DE6CFC" w:rsidP="00DE6CF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b/>
          <w:sz w:val="26"/>
          <w:szCs w:val="26"/>
        </w:rPr>
        <w:t>Наименование документа, удостоверяющего личность</w:t>
      </w:r>
      <w:r w:rsidRPr="00AB75D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E6CFC" w:rsidRPr="00AB75D0" w:rsidTr="007A71C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E6CFC" w:rsidRPr="00AB75D0" w:rsidRDefault="00DE6CFC" w:rsidP="00DE6CF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DE6CFC" w:rsidRPr="00AB75D0" w:rsidRDefault="00DE6CFC" w:rsidP="00DE6CF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зарегистрировать меня для участия в ОГЭ/ГВЭ по следующим учебным предметам: </w:t>
      </w: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2078"/>
        <w:gridCol w:w="1938"/>
        <w:gridCol w:w="1854"/>
      </w:tblGrid>
      <w:tr w:rsidR="00DE6CFC" w:rsidRPr="00AB75D0" w:rsidTr="007A71C7">
        <w:trPr>
          <w:trHeight w:val="858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Отметка о выборе </w:t>
            </w:r>
            <w:r w:rsidRPr="00AB75D0">
              <w:rPr>
                <w:sz w:val="26"/>
                <w:szCs w:val="26"/>
              </w:rPr>
              <w:t>(досрочный/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основной/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дополнительный период)</w:t>
            </w:r>
          </w:p>
        </w:tc>
        <w:tc>
          <w:tcPr>
            <w:tcW w:w="1012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Форма сдачи экзамена </w:t>
            </w:r>
            <w:r w:rsidRPr="00AB75D0">
              <w:rPr>
                <w:sz w:val="26"/>
                <w:szCs w:val="26"/>
              </w:rPr>
              <w:t>(устная/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письменная)</w:t>
            </w:r>
            <w:r w:rsidRPr="00AB75D0">
              <w:rPr>
                <w:rStyle w:val="a8"/>
              </w:rPr>
              <w:footnoteReference w:id="1"/>
            </w:r>
          </w:p>
        </w:tc>
      </w:tr>
      <w:tr w:rsidR="00DE6CFC" w:rsidRPr="00AB75D0" w:rsidTr="007A71C7">
        <w:trPr>
          <w:trHeight w:hRule="exact" w:val="1300"/>
        </w:trPr>
        <w:tc>
          <w:tcPr>
            <w:tcW w:w="19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Русский язык 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(</w:t>
            </w:r>
            <w:r w:rsidRPr="00AB75D0">
              <w:rPr>
                <w:i/>
                <w:sz w:val="26"/>
                <w:szCs w:val="26"/>
              </w:rPr>
              <w:t>указать изложение/сочинение/диктант)</w:t>
            </w:r>
            <w:r w:rsidRPr="00AB75D0">
              <w:rPr>
                <w:rStyle w:val="a8"/>
                <w:i/>
              </w:rPr>
              <w:footnoteReference w:id="2"/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373"/>
        </w:trPr>
        <w:tc>
          <w:tcPr>
            <w:tcW w:w="19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Физика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Химия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302"/>
        </w:trPr>
        <w:tc>
          <w:tcPr>
            <w:tcW w:w="19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876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</w:t>
            </w:r>
            <w:r w:rsidRPr="00AB75D0">
              <w:rPr>
                <w:rStyle w:val="a8"/>
                <w:spacing w:val="-6"/>
              </w:rPr>
              <w:footnoteReference w:id="3"/>
            </w:r>
            <w:r w:rsidRPr="00AB75D0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1001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lastRenderedPageBreak/>
              <w:t>Немецкий язык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986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1001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  <w:vAlign w:val="center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Бурятский язык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  <w:vAlign w:val="center"/>
          </w:tcPr>
          <w:p w:rsidR="00DE6CFC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Бурятская литература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E6CFC" w:rsidRPr="00AB75D0" w:rsidTr="007A71C7">
        <w:trPr>
          <w:trHeight w:hRule="exact" w:val="284"/>
        </w:trPr>
        <w:tc>
          <w:tcPr>
            <w:tcW w:w="1935" w:type="pct"/>
            <w:vAlign w:val="center"/>
          </w:tcPr>
          <w:p w:rsidR="00DE6CFC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Эвенкийский язык</w:t>
            </w:r>
          </w:p>
        </w:tc>
        <w:tc>
          <w:tcPr>
            <w:tcW w:w="1085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</w:tbl>
    <w:p w:rsidR="00DE6CFC" w:rsidRPr="00AB75D0" w:rsidRDefault="00DE6CFC" w:rsidP="00DE6C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DE6CFC" w:rsidRPr="00AB75D0" w:rsidRDefault="00DE6CFC" w:rsidP="00DE6C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AC0A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DE6CFC" w:rsidRPr="00AB75D0" w:rsidRDefault="00DE6CFC" w:rsidP="00DE6C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77EC1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AB75D0">
        <w:rPr>
          <w:i/>
          <w:sz w:val="26"/>
          <w:szCs w:val="26"/>
        </w:rPr>
        <w:t>Указать дополнительные условия,</w:t>
      </w:r>
      <w:r w:rsidRPr="00AB75D0">
        <w:rPr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77579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      Специализированная аудитория 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128D7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       Увеличение продолжительности выполнения экзаменационной работы ОГЭ/ГВЭ на 1,5 часа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C8C11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A1D16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A150C"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E6CFC" w:rsidRPr="00AB75D0" w:rsidRDefault="00DE6CFC" w:rsidP="00DE6CF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47C4B"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DE6CFC" w:rsidRPr="00AB75D0" w:rsidRDefault="00DE6CFC" w:rsidP="00DE6CF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DE6CFC" w:rsidRPr="00AB75D0" w:rsidRDefault="00DE6CFC" w:rsidP="00DE6CF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AB75D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AB75D0">
        <w:rPr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Согласие на обработку персональных данных прилагается.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ознакомлен (ознакомлена).        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______________/______________________(Ф.И.О.)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E6CFC" w:rsidRPr="00AB75D0" w:rsidTr="007A71C7">
        <w:trPr>
          <w:trHeight w:hRule="exact" w:val="340"/>
        </w:trPr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E6CFC" w:rsidRPr="00AB75D0" w:rsidRDefault="00DE6CFC" w:rsidP="00DE6CF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Контактный телефон</w:t>
      </w:r>
    </w:p>
    <w:p w:rsidR="00DE6CFC" w:rsidRPr="00AB75D0" w:rsidRDefault="00DE6CFC" w:rsidP="00DE6CF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DE6CFC" w:rsidRPr="00AB75D0" w:rsidTr="007A71C7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CFC" w:rsidRPr="00AB75D0" w:rsidRDefault="00DE6CFC" w:rsidP="007A71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E6CFC" w:rsidRPr="00AB75D0" w:rsidRDefault="00DE6CFC" w:rsidP="00DE6CF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Регистрационный номер</w:t>
      </w:r>
    </w:p>
    <w:p w:rsidR="00DE6CFC" w:rsidRDefault="00DE6CFC" w:rsidP="00DE6CFC"/>
    <w:p w:rsidR="00DE6CFC" w:rsidRPr="00D83BA9" w:rsidRDefault="00DE6CFC" w:rsidP="00DE6CFC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32"/>
          <w:szCs w:val="28"/>
        </w:rPr>
        <w:sectPr w:rsidR="00DE6CFC" w:rsidRPr="00D83BA9" w:rsidSect="00DE6CFC">
          <w:pgSz w:w="11906" w:h="16838"/>
          <w:pgMar w:top="1276" w:right="850" w:bottom="1418" w:left="1701" w:header="708" w:footer="708" w:gutter="0"/>
          <w:cols w:space="708"/>
          <w:docGrid w:linePitch="360"/>
        </w:sectPr>
      </w:pPr>
      <w:bookmarkStart w:id="2" w:name="_Toc438199166"/>
      <w:bookmarkStart w:id="3" w:name="_Toc439332808"/>
    </w:p>
    <w:bookmarkEnd w:id="2"/>
    <w:bookmarkEnd w:id="3"/>
    <w:p w:rsidR="00DE6CFC" w:rsidRDefault="00DE6CFC" w:rsidP="00DE6CFC">
      <w:p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</w:p>
    <w:p w:rsidR="00DE6CFC" w:rsidRPr="00543857" w:rsidRDefault="00DE6CFC" w:rsidP="00DE6CF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8"/>
          <w:szCs w:val="28"/>
        </w:rPr>
      </w:pPr>
      <w:r w:rsidRPr="00D83BA9">
        <w:rPr>
          <w:sz w:val="28"/>
          <w:szCs w:val="28"/>
        </w:rPr>
        <w:lastRenderedPageBreak/>
        <w:t>СОГЛАСИЕ</w:t>
      </w:r>
      <w:r>
        <w:rPr>
          <w:rStyle w:val="a8"/>
          <w:sz w:val="28"/>
          <w:szCs w:val="28"/>
        </w:rPr>
        <w:footnoteReference w:id="4"/>
      </w:r>
      <w:r w:rsidRPr="00D83BA9">
        <w:rPr>
          <w:sz w:val="28"/>
          <w:szCs w:val="28"/>
        </w:rPr>
        <w:t xml:space="preserve"> </w:t>
      </w:r>
      <w:r w:rsidRPr="00D83BA9">
        <w:rPr>
          <w:sz w:val="28"/>
          <w:szCs w:val="28"/>
        </w:rPr>
        <w:br/>
        <w:t>НА ОБРАБОТКУ ПЕРСОНАЛЬНЫХ ДАННЫХ</w:t>
      </w:r>
    </w:p>
    <w:p w:rsidR="00DE6CFC" w:rsidRPr="00D83BA9" w:rsidRDefault="00DE6CFC" w:rsidP="00DE6CF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Я, _______________________________________________________________,</w:t>
      </w:r>
    </w:p>
    <w:p w:rsidR="00DE6CFC" w:rsidRPr="00D83BA9" w:rsidRDefault="00DE6CFC" w:rsidP="00DE6CFC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i/>
          <w:color w:val="000000"/>
          <w:sz w:val="26"/>
          <w:szCs w:val="26"/>
          <w:vertAlign w:val="superscript"/>
        </w:rPr>
      </w:pPr>
      <w:r w:rsidRPr="00EB28C3">
        <w:rPr>
          <w:i/>
          <w:color w:val="000000"/>
          <w:sz w:val="26"/>
          <w:szCs w:val="26"/>
          <w:vertAlign w:val="superscript"/>
        </w:rPr>
        <w:t>ФИО родителя (законного</w:t>
      </w:r>
      <w:r>
        <w:rPr>
          <w:i/>
          <w:color w:val="000000"/>
          <w:sz w:val="26"/>
          <w:szCs w:val="26"/>
          <w:vertAlign w:val="superscript"/>
        </w:rPr>
        <w:t xml:space="preserve"> представителя)</w:t>
      </w:r>
    </w:p>
    <w:p w:rsidR="00DE6CFC" w:rsidRPr="00D83BA9" w:rsidRDefault="00DE6CFC" w:rsidP="00DE6CF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паспорт ___________ выдан _______________________________________________,</w:t>
      </w:r>
    </w:p>
    <w:p w:rsidR="00DE6CFC" w:rsidRPr="00D83BA9" w:rsidRDefault="00DE6CFC" w:rsidP="00DE6CF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D83BA9">
        <w:rPr>
          <w:i/>
          <w:color w:val="000000"/>
          <w:sz w:val="26"/>
          <w:szCs w:val="26"/>
          <w:vertAlign w:val="superscript"/>
        </w:rPr>
        <w:t xml:space="preserve">         (серия, </w:t>
      </w:r>
      <w:proofErr w:type="gramStart"/>
      <w:r w:rsidRPr="00D83BA9">
        <w:rPr>
          <w:i/>
          <w:color w:val="000000"/>
          <w:sz w:val="26"/>
          <w:szCs w:val="26"/>
          <w:vertAlign w:val="superscript"/>
        </w:rPr>
        <w:t xml:space="preserve">номер)   </w:t>
      </w:r>
      <w:proofErr w:type="gramEnd"/>
      <w:r w:rsidRPr="00D83BA9">
        <w:rPr>
          <w:i/>
          <w:color w:val="000000"/>
          <w:sz w:val="26"/>
          <w:szCs w:val="26"/>
          <w:vertAlign w:val="superscript"/>
        </w:rPr>
        <w:t xml:space="preserve">                                                                     (когда и кем выдан)</w:t>
      </w:r>
    </w:p>
    <w:p w:rsidR="00DE6CFC" w:rsidRPr="00D83BA9" w:rsidRDefault="00DE6CFC" w:rsidP="00DE6CF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 xml:space="preserve">адрес </w:t>
      </w:r>
      <w:proofErr w:type="gramStart"/>
      <w:r w:rsidRPr="00D83BA9">
        <w:rPr>
          <w:color w:val="000000"/>
          <w:sz w:val="26"/>
          <w:szCs w:val="26"/>
        </w:rPr>
        <w:t>регистрации:_</w:t>
      </w:r>
      <w:proofErr w:type="gramEnd"/>
      <w:r w:rsidRPr="00D83BA9">
        <w:rPr>
          <w:color w:val="000000"/>
          <w:sz w:val="26"/>
          <w:szCs w:val="26"/>
        </w:rPr>
        <w:t>______________________________________________________,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sz w:val="26"/>
          <w:szCs w:val="26"/>
        </w:rPr>
        <w:t xml:space="preserve">даю свое согласие на обработку </w:t>
      </w:r>
      <w:proofErr w:type="gramStart"/>
      <w:r w:rsidRPr="00D83BA9">
        <w:rPr>
          <w:sz w:val="26"/>
          <w:szCs w:val="26"/>
        </w:rPr>
        <w:t xml:space="preserve">в  </w:t>
      </w:r>
      <w:r w:rsidRPr="00D83BA9">
        <w:rPr>
          <w:b/>
          <w:bCs/>
          <w:color w:val="000000"/>
          <w:sz w:val="26"/>
          <w:szCs w:val="26"/>
        </w:rPr>
        <w:t>_</w:t>
      </w:r>
      <w:proofErr w:type="gramEnd"/>
      <w:r>
        <w:rPr>
          <w:b/>
          <w:bCs/>
          <w:color w:val="000000"/>
          <w:sz w:val="26"/>
          <w:szCs w:val="26"/>
        </w:rPr>
        <w:t>МКУ «ЦМРО», ГБУ «РЦОИ и ОКО»</w:t>
      </w:r>
      <w:r w:rsidRPr="00D83BA9">
        <w:rPr>
          <w:b/>
          <w:bCs/>
          <w:color w:val="000000"/>
          <w:sz w:val="26"/>
          <w:szCs w:val="26"/>
        </w:rPr>
        <w:t>______</w:t>
      </w:r>
    </w:p>
    <w:p w:rsidR="00DE6CFC" w:rsidRPr="00D83BA9" w:rsidRDefault="00DE6CFC" w:rsidP="00DE6CFC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ab/>
        <w:t>(наименование организации</w:t>
      </w:r>
      <w:r w:rsidRPr="00D83BA9">
        <w:rPr>
          <w:i/>
          <w:color w:val="000000"/>
          <w:sz w:val="26"/>
          <w:szCs w:val="26"/>
          <w:vertAlign w:val="superscript"/>
        </w:rPr>
        <w:t>)</w:t>
      </w:r>
    </w:p>
    <w:p w:rsidR="00DE6CFC" w:rsidRPr="00D83BA9" w:rsidRDefault="00DE6CFC" w:rsidP="00DE6CF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персональных данных</w:t>
      </w:r>
      <w:r>
        <w:rPr>
          <w:sz w:val="26"/>
          <w:szCs w:val="26"/>
        </w:rPr>
        <w:t xml:space="preserve">_________________________________________ </w:t>
      </w:r>
      <w:r w:rsidRPr="00EB28C3">
        <w:rPr>
          <w:i/>
          <w:sz w:val="26"/>
          <w:szCs w:val="26"/>
        </w:rPr>
        <w:t>(указать кого),</w:t>
      </w:r>
      <w:r>
        <w:rPr>
          <w:sz w:val="26"/>
          <w:szCs w:val="26"/>
        </w:rPr>
        <w:t xml:space="preserve"> </w:t>
      </w:r>
      <w:r w:rsidRPr="00D83BA9">
        <w:rPr>
          <w:sz w:val="26"/>
          <w:szCs w:val="26"/>
        </w:rPr>
        <w:t>относящихся исключительно к перечисленным ниже категориям персональных данных: фамилия, имя</w:t>
      </w:r>
      <w:bookmarkStart w:id="4" w:name="_GoBack"/>
      <w:bookmarkEnd w:id="4"/>
      <w:r w:rsidRPr="00D83BA9">
        <w:rPr>
          <w:sz w:val="26"/>
          <w:szCs w:val="26"/>
        </w:rPr>
        <w:t xml:space="preserve">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D83BA9">
        <w:rPr>
          <w:color w:val="000000"/>
          <w:sz w:val="26"/>
          <w:szCs w:val="26"/>
        </w:rPr>
        <w:t xml:space="preserve">информация о выбранных экзаменах; </w:t>
      </w:r>
      <w:r w:rsidRPr="00D83BA9">
        <w:rPr>
          <w:sz w:val="26"/>
          <w:szCs w:val="26"/>
        </w:rPr>
        <w:t>информация о результатах экзаменов.</w:t>
      </w:r>
    </w:p>
    <w:p w:rsidR="00DE6CFC" w:rsidRPr="00D83BA9" w:rsidRDefault="00DE6CFC" w:rsidP="00DE6CF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Я даю согласие на использование персональных данных исключительно</w:t>
      </w:r>
      <w:r w:rsidRPr="00D83BA9">
        <w:rPr>
          <w:b/>
          <w:sz w:val="26"/>
          <w:szCs w:val="26"/>
        </w:rPr>
        <w:t xml:space="preserve"> </w:t>
      </w:r>
      <w:r w:rsidRPr="00D83BA9">
        <w:rPr>
          <w:sz w:val="26"/>
          <w:szCs w:val="26"/>
        </w:rPr>
        <w:t>в</w:t>
      </w:r>
      <w:r w:rsidRPr="00D83BA9">
        <w:rPr>
          <w:b/>
          <w:sz w:val="26"/>
          <w:szCs w:val="26"/>
        </w:rPr>
        <w:t> </w:t>
      </w:r>
      <w:r w:rsidRPr="00D83BA9">
        <w:rPr>
          <w:sz w:val="26"/>
          <w:szCs w:val="26"/>
        </w:rPr>
        <w:t xml:space="preserve">целях </w:t>
      </w:r>
      <w:r w:rsidRPr="00D83BA9">
        <w:rPr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Настоящее согласие предоставляется мной на осуществление действий в отношении моих персональных данных</w:t>
      </w:r>
      <w:r>
        <w:rPr>
          <w:color w:val="000000"/>
          <w:sz w:val="26"/>
          <w:szCs w:val="26"/>
        </w:rPr>
        <w:t xml:space="preserve"> (указать кого)</w:t>
      </w:r>
      <w:r w:rsidRPr="00D83BA9">
        <w:rPr>
          <w:color w:val="000000"/>
          <w:sz w:val="26"/>
          <w:szCs w:val="26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 xml:space="preserve">Я проинформирован, что </w:t>
      </w:r>
      <w:r w:rsidRPr="00D83BA9">
        <w:rPr>
          <w:b/>
          <w:bCs/>
          <w:color w:val="000000"/>
          <w:sz w:val="26"/>
          <w:szCs w:val="26"/>
        </w:rPr>
        <w:t>_</w:t>
      </w:r>
      <w:r>
        <w:rPr>
          <w:b/>
          <w:bCs/>
          <w:color w:val="000000"/>
          <w:sz w:val="26"/>
          <w:szCs w:val="26"/>
        </w:rPr>
        <w:t xml:space="preserve">МКУ «ЦМРО», ГБУ «РЦОИ и </w:t>
      </w:r>
      <w:proofErr w:type="gramStart"/>
      <w:r>
        <w:rPr>
          <w:b/>
          <w:bCs/>
          <w:color w:val="000000"/>
          <w:sz w:val="26"/>
          <w:szCs w:val="26"/>
        </w:rPr>
        <w:t>ОКО»</w:t>
      </w:r>
      <w:r w:rsidRPr="00D83BA9">
        <w:rPr>
          <w:b/>
          <w:bCs/>
          <w:color w:val="000000"/>
          <w:sz w:val="26"/>
          <w:szCs w:val="26"/>
        </w:rPr>
        <w:t>_</w:t>
      </w:r>
      <w:proofErr w:type="gramEnd"/>
      <w:r w:rsidRPr="00D83BA9">
        <w:rPr>
          <w:b/>
          <w:bCs/>
          <w:color w:val="000000"/>
          <w:sz w:val="26"/>
          <w:szCs w:val="26"/>
        </w:rPr>
        <w:t>_</w:t>
      </w:r>
      <w:r w:rsidRPr="00D83BA9">
        <w:rPr>
          <w:color w:val="000000"/>
          <w:sz w:val="26"/>
          <w:szCs w:val="26"/>
        </w:rPr>
        <w:t xml:space="preserve"> 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D83BA9">
        <w:rPr>
          <w:i/>
          <w:color w:val="000000"/>
          <w:sz w:val="26"/>
          <w:szCs w:val="26"/>
          <w:vertAlign w:val="superscript"/>
        </w:rPr>
        <w:t>)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гарантирует</w:t>
      </w:r>
      <w:r w:rsidRPr="00D83BA9">
        <w:rPr>
          <w:i/>
          <w:sz w:val="26"/>
          <w:szCs w:val="26"/>
          <w:vertAlign w:val="superscript"/>
        </w:rPr>
        <w:t xml:space="preserve"> </w:t>
      </w:r>
      <w:r w:rsidRPr="00D83BA9">
        <w:rPr>
          <w:color w:val="000000"/>
          <w:sz w:val="26"/>
          <w:szCs w:val="26"/>
        </w:rPr>
        <w:t>обработку моих персональных данных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Данное согласие может быть отозвано в любой момент по </w:t>
      </w:r>
      <w:proofErr w:type="gramStart"/>
      <w:r w:rsidRPr="00D83BA9">
        <w:rPr>
          <w:color w:val="000000"/>
          <w:sz w:val="26"/>
          <w:szCs w:val="26"/>
        </w:rPr>
        <w:t>моему  письменному</w:t>
      </w:r>
      <w:proofErr w:type="gramEnd"/>
      <w:r w:rsidRPr="00D83BA9">
        <w:rPr>
          <w:color w:val="000000"/>
          <w:sz w:val="26"/>
          <w:szCs w:val="26"/>
        </w:rPr>
        <w:t xml:space="preserve"> заявлению.  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Я подтверждаю, что, давая такое согласие, я действую по собственной воле и в своих интересах.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 "____" ___________ 20__ г.                       _____________ /____________</w:t>
      </w:r>
      <w:r>
        <w:rPr>
          <w:color w:val="000000"/>
          <w:sz w:val="26"/>
          <w:szCs w:val="26"/>
        </w:rPr>
        <w:t>___</w:t>
      </w:r>
      <w:r w:rsidRPr="00D83BA9">
        <w:rPr>
          <w:color w:val="000000"/>
          <w:sz w:val="26"/>
          <w:szCs w:val="26"/>
        </w:rPr>
        <w:t>_/</w:t>
      </w:r>
    </w:p>
    <w:p w:rsidR="00DE6CFC" w:rsidRPr="00D83BA9" w:rsidRDefault="00DE6CFC" w:rsidP="00DE6CFC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</w:rPr>
      </w:pPr>
      <w:r w:rsidRPr="00D83BA9">
        <w:rPr>
          <w:color w:val="000000"/>
          <w:sz w:val="26"/>
          <w:szCs w:val="26"/>
        </w:rPr>
        <w:t xml:space="preserve">                                                                            </w:t>
      </w:r>
      <w:r w:rsidRPr="00D83BA9">
        <w:rPr>
          <w:bCs/>
          <w:i/>
          <w:color w:val="000000"/>
        </w:rPr>
        <w:t>Подпись                Расшифровка подписи</w:t>
      </w:r>
    </w:p>
    <w:p w:rsidR="00AC2597" w:rsidRDefault="007D256C"/>
    <w:sectPr w:rsidR="00AC2597" w:rsidSect="000538C1">
      <w:footerReference w:type="default" r:id="rId6"/>
      <w:type w:val="continuous"/>
      <w:pgSz w:w="11906" w:h="16838" w:code="9"/>
      <w:pgMar w:top="1134" w:right="707" w:bottom="709" w:left="1701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6C" w:rsidRDefault="007D256C" w:rsidP="00DE6CFC">
      <w:r>
        <w:separator/>
      </w:r>
    </w:p>
  </w:endnote>
  <w:endnote w:type="continuationSeparator" w:id="0">
    <w:p w:rsidR="007D256C" w:rsidRDefault="007D256C" w:rsidP="00DE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82" w:rsidRDefault="007D256C" w:rsidP="0010226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900282" w:rsidRDefault="007D256C" w:rsidP="00534B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6C" w:rsidRDefault="007D256C" w:rsidP="00DE6CFC">
      <w:r>
        <w:separator/>
      </w:r>
    </w:p>
  </w:footnote>
  <w:footnote w:type="continuationSeparator" w:id="0">
    <w:p w:rsidR="007D256C" w:rsidRDefault="007D256C" w:rsidP="00DE6CFC">
      <w:r>
        <w:continuationSeparator/>
      </w:r>
    </w:p>
  </w:footnote>
  <w:footnote w:id="1">
    <w:p w:rsidR="00DE6CFC" w:rsidRDefault="00DE6CFC" w:rsidP="00DE6CFC">
      <w:pPr>
        <w:pStyle w:val="a6"/>
      </w:pPr>
      <w:r>
        <w:rPr>
          <w:rStyle w:val="a8"/>
        </w:rPr>
        <w:footnoteRef/>
      </w:r>
      <w:r>
        <w:t xml:space="preserve"> Для участника ГВЭ</w:t>
      </w:r>
    </w:p>
  </w:footnote>
  <w:footnote w:id="2">
    <w:p w:rsidR="00DE6CFC" w:rsidRDefault="00DE6CFC" w:rsidP="00DE6CFC">
      <w:pPr>
        <w:pStyle w:val="a6"/>
      </w:pPr>
      <w:r>
        <w:rPr>
          <w:rStyle w:val="a8"/>
        </w:rPr>
        <w:footnoteRef/>
      </w:r>
      <w:r>
        <w:t xml:space="preserve"> Для участника ГВЭ</w:t>
      </w:r>
    </w:p>
  </w:footnote>
  <w:footnote w:id="3">
    <w:p w:rsidR="00DE6CFC" w:rsidRDefault="00DE6CFC" w:rsidP="00DE6CFC">
      <w:pPr>
        <w:pStyle w:val="a6"/>
      </w:pPr>
      <w:r>
        <w:rPr>
          <w:rStyle w:val="a8"/>
        </w:rPr>
        <w:footnoteRef/>
      </w:r>
      <w:r>
        <w:t xml:space="preserve"> Здесь и далее раздел «Говорение» не относится к участникам ГВЭ</w:t>
      </w:r>
    </w:p>
  </w:footnote>
  <w:footnote w:id="4">
    <w:p w:rsidR="00DE6CFC" w:rsidRDefault="00DE6CFC" w:rsidP="00DE6CFC">
      <w:pPr>
        <w:pStyle w:val="a6"/>
      </w:pPr>
      <w:r>
        <w:rPr>
          <w:rStyle w:val="a8"/>
        </w:rPr>
        <w:footnoteRef/>
      </w:r>
      <w:r>
        <w:t xml:space="preserve"> </w:t>
      </w:r>
      <w:r w:rsidRPr="00543857">
        <w:t>Согласие на обработку персональных данных несовершеннолетних лиц оформляют их родители (законные представители).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C"/>
    <w:rsid w:val="007D256C"/>
    <w:rsid w:val="009A6A34"/>
    <w:rsid w:val="00A40769"/>
    <w:rsid w:val="00DE6CFC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FE67"/>
  <w15:chartTrackingRefBased/>
  <w15:docId w15:val="{5E6216E4-3261-4E51-B9EA-0B97B5BD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 стиль"/>
    <w:qFormat/>
    <w:rsid w:val="00DE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6C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6C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DE6CFC"/>
  </w:style>
  <w:style w:type="paragraph" w:customStyle="1" w:styleId="Iaey">
    <w:name w:val="Ia?ey"/>
    <w:basedOn w:val="a"/>
    <w:rsid w:val="00DE6CFC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6">
    <w:name w:val="footnote text"/>
    <w:basedOn w:val="a"/>
    <w:link w:val="a7"/>
    <w:uiPriority w:val="99"/>
    <w:rsid w:val="00DE6CFC"/>
    <w:rPr>
      <w:rFonts w:eastAsia="Calibri"/>
    </w:rPr>
  </w:style>
  <w:style w:type="character" w:customStyle="1" w:styleId="a7">
    <w:name w:val="Текст сноски Знак"/>
    <w:basedOn w:val="a0"/>
    <w:link w:val="a6"/>
    <w:uiPriority w:val="99"/>
    <w:rsid w:val="00DE6CF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E6C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2021-01-27T06:35:00Z</cp:lastPrinted>
  <dcterms:created xsi:type="dcterms:W3CDTF">2021-01-27T06:28:00Z</dcterms:created>
  <dcterms:modified xsi:type="dcterms:W3CDTF">2021-01-27T06:40:00Z</dcterms:modified>
</cp:coreProperties>
</file>