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96" w:rsidRPr="00011E96" w:rsidRDefault="00011E96" w:rsidP="00011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«Комитет по образованию г. Улан-Удэ»</w:t>
      </w:r>
    </w:p>
    <w:p w:rsidR="00011E96" w:rsidRPr="00011E96" w:rsidRDefault="00011E96" w:rsidP="00011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«Бурятская гимназия № 29»</w:t>
      </w:r>
    </w:p>
    <w:p w:rsidR="00011E96" w:rsidRPr="00011E96" w:rsidRDefault="00011E96" w:rsidP="00011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margin">
              <wp:posOffset>2931795</wp:posOffset>
            </wp:positionH>
            <wp:positionV relativeFrom="paragraph">
              <wp:posOffset>68580</wp:posOffset>
            </wp:positionV>
            <wp:extent cx="5619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E96" w:rsidRPr="00011E96" w:rsidRDefault="00011E96" w:rsidP="00011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                    ___________________________________</w:t>
      </w:r>
    </w:p>
    <w:p w:rsidR="00011E96" w:rsidRPr="00011E96" w:rsidRDefault="00011E96" w:rsidP="00011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E96" w:rsidRPr="00011E96" w:rsidRDefault="00011E96" w:rsidP="00011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011E9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  Директор</w:t>
      </w:r>
      <w:proofErr w:type="gramEnd"/>
      <w:r w:rsidRPr="0001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E96" w:rsidRPr="00011E96" w:rsidRDefault="00011E96" w:rsidP="00011E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1E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МАОУ «Бурятская гимназия №29»</w:t>
      </w:r>
    </w:p>
    <w:p w:rsidR="00011E96" w:rsidRPr="00011E96" w:rsidRDefault="00011E96" w:rsidP="00011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(наименование образовательной </w:t>
      </w:r>
      <w:proofErr w:type="gramStart"/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организации)   </w:t>
      </w:r>
      <w:proofErr w:type="gramEnd"/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011E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Дониров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Б.А.</w:t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11E96" w:rsidRPr="00011E96" w:rsidRDefault="00011E96" w:rsidP="00011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(ФИО руководителя)</w:t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</w:t>
      </w:r>
    </w:p>
    <w:p w:rsidR="00011E96" w:rsidRPr="00011E96" w:rsidRDefault="00011E96" w:rsidP="00011E9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____________________________________________</w:t>
      </w:r>
    </w:p>
    <w:p w:rsidR="00011E96" w:rsidRPr="00011E96" w:rsidRDefault="00011E96" w:rsidP="00011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1E9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(подпись)</w:t>
      </w:r>
    </w:p>
    <w:p w:rsidR="00011E96" w:rsidRPr="00011E96" w:rsidRDefault="00011E96" w:rsidP="00011E96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1E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«___» _______</w:t>
      </w:r>
      <w:proofErr w:type="gramStart"/>
      <w:r w:rsidRPr="00011E9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  </w:t>
      </w:r>
      <w:r w:rsidRPr="00011E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011E9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011E96" w:rsidRPr="00011E96" w:rsidRDefault="00011E96" w:rsidP="00011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011E96" w:rsidRPr="00011E96" w:rsidRDefault="00011E96" w:rsidP="00011E96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11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М.П.</w:t>
      </w:r>
    </w:p>
    <w:p w:rsidR="00011E96" w:rsidRPr="00011E96" w:rsidRDefault="00011E96" w:rsidP="00011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527" w:rsidRPr="007E0527" w:rsidRDefault="007E0527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E0527" w:rsidRPr="007E0527" w:rsidRDefault="007E0527" w:rsidP="007E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проведения школьного этапа всероссийской олимпиады школьников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527" w:rsidRPr="007E0527" w:rsidRDefault="007E0527" w:rsidP="007E052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0527" w:rsidRPr="007E0527" w:rsidRDefault="007E0527" w:rsidP="00011E96">
      <w:pPr>
        <w:numPr>
          <w:ilvl w:val="1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Настоящий порядок проведения школьного этапа всероссийской олимпиады школьников в 2020-2021 учебном году (далее – порядок) составлен на основании Порядка проведения всероссийской олимпиады школьников, утвержденного приказами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Российской  федерации от 18 ноября 2013 г. №1252 «Об утверждении Порядка проведения всероссийской олимпиады школьников» (с изменениями и дополнениями, утвержденными Приказом Министерством образования и науки РФ от 17 марта 2015 № 249, 17 декабря 2015г № 1488, 17 ноября 2016г № 1435), определяет условия организации и проведения школьного этапа всероссийской олимпиады школьников в 2020-2021 учебном году (далее-олимпиада), ее организационное и методическое обеспечение, сроки проведения олимпиады, перечень общеобразовательных предметов, по которым она проводится,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олимпиады; порядок подачи и рассмотрения апелляций.</w:t>
      </w:r>
    </w:p>
    <w:p w:rsidR="007E0527" w:rsidRPr="007E0527" w:rsidRDefault="007E0527" w:rsidP="00011E96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являются: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выявление и развитие у обучающихся творческих способностей и интереса к научной (научно-исследовательской) деятельности;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создание необходимых условий для поддержки одаренных детей;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пропаганда научных знаний;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отбор участников муниципального этапа всероссийской олимпиады школьников;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повышение эффективности участия общеобразовательных организаций во всех этапах всероссийской олимпиады школьников.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1.3.  Основными принципами проведения олимпиады являются: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равенство предоставляемых возможностей для учащихся;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творческий характер и высокий качественный уровень олимпиадных заданий;</w:t>
      </w:r>
    </w:p>
    <w:p w:rsidR="007E0527" w:rsidRPr="007E0527" w:rsidRDefault="007E0527" w:rsidP="0001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прозрачность и объективность процедуры проведения и подведения итогов олимпиады;</w:t>
      </w:r>
    </w:p>
    <w:p w:rsidR="007E0527" w:rsidRPr="007E0527" w:rsidRDefault="007E0527" w:rsidP="00011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информационная безопасность.</w:t>
      </w:r>
    </w:p>
    <w:p w:rsidR="007E0527" w:rsidRPr="007E0527" w:rsidRDefault="007E0527" w:rsidP="00011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1.4.  Основными принципами деятельности школьных, муниципальных предметно-методических комиссий, координатора, оргкомитетов, жюри являются компетентность, объективность, гласность, а также соблюдение норм профессиональной этики.</w:t>
      </w:r>
    </w:p>
    <w:p w:rsidR="007E0527" w:rsidRPr="007E0527" w:rsidRDefault="007E0527" w:rsidP="00011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1.5.  Организатором олимпиады является Комитет по образованию Администрации г. Улан-Удэ (далее – организатор).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Организатор 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 xml:space="preserve">    Для координации проведения олимпиады привлекает МКУ «Центр мониторинга и развития образования» (далее –ЦМРО).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1.6. Олимпиада проводится по следующим общеобразовательным предметам: математика, русский язык, бурятский язык, избирательное право, иностранный язык (английский, немецкий, французский, китайский), информатика и ИКТ, физика, биология, химия, экология, география, астрономия, литература, история, история Бурятии,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и среднего общего образования; математика, русский язык для обучающихся по образовательным программам н</w:t>
      </w:r>
      <w:bookmarkStart w:id="0" w:name="_GoBack"/>
      <w:bookmarkEnd w:id="0"/>
      <w:r w:rsidRPr="007E0527">
        <w:rPr>
          <w:rFonts w:ascii="Times New Roman" w:hAnsi="Times New Roman" w:cs="Times New Roman"/>
          <w:sz w:val="24"/>
          <w:szCs w:val="24"/>
        </w:rPr>
        <w:t>ачального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1.7. Олимпиада проводится по разработанным муниципальными предметно-методическими комиссиями по образовательным предметам, по которым проводится олимпиада (далее- муниципальные предметно-методические комиссии олимпиады)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для 4-11 классов, по бурятскому языку для 8-9 классов (далее- олимпиадные задания).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1.8. Рабочим языком проведения олимпиады является русский язык.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1.9. Взимание платы за участие в олимпиаде не допускается.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1.10. В месте проведения олимпиады вправе присутствовать представители организатора олимпиады. Оргкомитета и жюри, должностные лица Министерства образования и науки Республики Бурятия, а также граждане, аккредитованные в качестве общественных наблюдателей в порядке, установленным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2. Организация и проведение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2.1. Организационно-методическое обеспечение олимпиады осуществляет МКУ «ЦМРО»: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формирует муниципальные предметно-методические комиссии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своевременную выдачу образовательным организациям требований к организации и проведению олимпиады по каждому общеобразовательному предмету, комплектов олимпиадных заданий, критериев и методик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форму отчета о результатах олимпиады и предоставляет ее электронную версию в образовательные учреждения;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предоставляет Организатору аналитический о результатах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2.2. Муниципальные предметно-методические комиссии по предметам: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олимпиады;</w:t>
      </w:r>
    </w:p>
    <w:p w:rsidR="00011E96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</w:t>
      </w:r>
    </w:p>
    <w:p w:rsidR="00011E96" w:rsidRDefault="00011E96" w:rsidP="007E0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E96" w:rsidRDefault="00011E96" w:rsidP="007E0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 xml:space="preserve">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обеспечивают хранение олимпиадных заданий для школьного этапа олимпиады до их передачи в оргкомитет общеобразовательной организации, несет установленную законодательством российской Федерации ответственность за их конфиденциальность.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2.3.Пунктами проведения олимпиады являются муниципальные общеобразовательные организации города. Для организации и проведения школьного этапа олимпиады образовательными организациями создаются оргкомитет, предметные жюри.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В состав школьного оргкомитета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муниципальных предметно-методических комиссий, педагогических и научно-педагогических работников 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Формируется состав предметных жюри с правами апелляционной комиссии.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Списочный состав оргкомитета, жюри с правами апелляционной комиссии утверждается приказом руководителя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     Руководители общеобразовательных организаций должны ознакомить членов оргкомитета, предметного жюри с правами апелляционной комиссии с их полномочиями, а также с настоящим Порядком и календарным графиком проведения школьного этапа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2.4. Оргкомитет образовательной организации: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обеспечивает организацию и проведение олимпиады, в соответствии с требованиями к проведению олимпиады по каждому общеобразовательному предмету, настоящим Порядком, а также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молодѐжи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в условиях распространения новой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инфекции (COVID-19)» (зарегистрировано 03.07.2020 г. № 58824). В связи с этим необходимо предусмотреть при организации школьного и муниципального этапов </w:t>
      </w:r>
      <w:r w:rsidRPr="007E0527">
        <w:rPr>
          <w:rFonts w:ascii="Times New Roman" w:hAnsi="Times New Roman" w:cs="Times New Roman"/>
          <w:b/>
          <w:bCs/>
          <w:sz w:val="24"/>
          <w:szCs w:val="24"/>
        </w:rPr>
        <w:t>возможность проведения олимпиады с использованием информационно-коммуникационных технологий</w:t>
      </w:r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определяет общее количество участников, тиражирует олимпиадные задания, готовит листы бумаги со штампом общеобразовательной организации, организует подготовку кабинетов, назначает организаторов в аудиториях, дежурство учителей во время проведения предметных олимпиад;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заблаговременно информирует участников олимпиады и их родителей (законных представителей) о сроках и местах ее проведения по каждому предмету и классу, а также о настоящем Порядке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осуществляет кодирование (обезличивание) олимпиадных работ участников школьного этапа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несет ответственность за жизнь и здоровье участников во время проведения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>- утверждает результаты олимпиады по каждому общеобразовательному предмету (рейтинг победителей и призеров) и публикует их на своем официальном сайте в сети «интернет», в том числе протоколы жюри по каждому общеобразовательному предмету и классу;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 и о согласии на сбор и хранение, использование, распространение и публикацию персональных данных несовершеннолетних детей, а также их олимпиадных работ;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- своевременно предоставляет аналитический отчет о проведении олимпиады, протокол результатов в формате, установленным Организатором олимпиады, в МКУ «ЦМРО» на электронный адрес: </w:t>
      </w:r>
      <w:hyperlink r:id="rId6" w:history="1"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umcoko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E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E0527">
        <w:rPr>
          <w:rFonts w:ascii="Times New Roman" w:hAnsi="Times New Roman" w:cs="Times New Roman"/>
          <w:sz w:val="24"/>
          <w:szCs w:val="24"/>
        </w:rPr>
        <w:t>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2.5. Для проверки олимпиадных работ оргкомитет общеобразовательной организации формирует предметное жюри по общеобразовательным предметам, по которым проводится олимпиада. 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знаний, соответствующих предмету олимпиады, и утверждается руководителем общеобразовательной организации.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Жюри: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оценивает выполнение олимпиадного задания в соответствии с критериями и методиками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предварительные результаты олимпиады ее участникам;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после проведения апелляций определяет победителей и призеров олимпиады, при этом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представляет в оргкомитет общеобразовательной организации итоговые результаты олимпиады (протоколы) для их утверждения;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составляет и представляет в оргкомитет общеобразовательной организации аналитический отчет о результатах выполнения олимпиадных заданий по каждому общеобразовательному предмету и классу.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3. Участники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3.1. В олимпиаде на добровольной основе принимают индивидуальное участие обучающиеся 4-11 классов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3.2.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сбор, хранение, использование,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распространение (передачу)  и публикацию персональных данных своего несовершеннолетнего ребенка, а также его олимпиадной работы, в том числе в информационной сети  «Интернет».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3.3.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3.4. При проведении школьного этапа каждому участнику олимпиады должно быть предоставлено рабочее место, оборудованное в соответствии с требованиями к проведению олимпиады по каждому общеобразовательному предмету, настоящим  Порядком и действующим на момент проведения олимпиады санитарно-эпидемиологическими требованиями к условиям и организации обучения в образовательных организациях, осуществляющих образовательную деятельность по образовательным программам начального, общего и среднего общего образования.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3.5. Во время проведения олимпиады участники олимпиады: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должны соблюдать настоящий Порядок и требования к проведению олимпиады по каждому общеобразовательному предмету;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следовать указаниям представителей оргкомитета олимпиады;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не вправе общаться друг с другом, свободно перемещаться по аудитории;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- вправе иметь справочные материалы и электронную вычислительную технику, разрешенные к использованию во время проведения олимпиады.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3.6. В случае нарушения участником олимпиады настоящего Порядка и (или) требований к организации и проведению по каждому общеобразовательному предмету, представитель оргкомитета вправе удалить данного участника олимпиады из аудитории, составив акт об удалении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3.8.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3.9.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3.10. Рассмотрение апелляции проводится с участием самого участника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3.11. По результатам рассмотрения апелляции о несогласии с выставленными баллами жюри олимпиады принимает решение об отклонении апелляции и сохранения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4. Порядок подачи и рассмотрения апелляций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4.1.</w:t>
      </w:r>
      <w:r w:rsidRPr="007E0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527">
        <w:rPr>
          <w:rFonts w:ascii="Times New Roman" w:hAnsi="Times New Roman" w:cs="Times New Roman"/>
          <w:sz w:val="24"/>
          <w:szCs w:val="24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оргкомитет школьного этапа олимпиады в день размещения на сайтах муниципальных </w:t>
      </w:r>
      <w:r w:rsidRPr="007E0527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организаций протоколов жюри школьного этапа олимпиады по общеобразовательному предмету.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Черновики работ участников олимпиады не проверяются и не учитываются при оценивании.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4.3. Апелляция участника рассматривается в течение одного дня после подачи апелляции.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4.4. Для рассмотрения апелляции участников олимпиады создается комиссия, которая формируется из числа членов жюри олимпиады.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4.5. Рассмотрение апелляции проводится с участием самого участника олимпиады. Решение комиссии принимается простым большинством голосов.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Председатель комиссии имеет право решающего голоса.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4.6.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4.7.  Решение комиссии является окончательным, пересмотру не подлежит.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4.8. итоги рассмотрения комиссией апелляции оформляются протоколом, подписывается всеми членами.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4.9.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 xml:space="preserve">4.10. Апелляции участников олимпиады, протоколы рассмотрения апелляции </w:t>
      </w:r>
      <w:proofErr w:type="spellStart"/>
      <w:r w:rsidRPr="007E0527">
        <w:rPr>
          <w:rFonts w:ascii="Times New Roman" w:hAnsi="Times New Roman" w:cs="Times New Roman"/>
          <w:sz w:val="24"/>
          <w:szCs w:val="24"/>
        </w:rPr>
        <w:t>храняься</w:t>
      </w:r>
      <w:proofErr w:type="spellEnd"/>
      <w:r w:rsidRPr="007E0527">
        <w:rPr>
          <w:rFonts w:ascii="Times New Roman" w:hAnsi="Times New Roman" w:cs="Times New Roman"/>
          <w:sz w:val="24"/>
          <w:szCs w:val="24"/>
        </w:rPr>
        <w:t xml:space="preserve"> у секретаря оргкомитета олимпиады. 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5. Определение победителей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5.1. Индивидуальные результаты участников олимпиады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5.2. Победители и призеры олимпиады определяются на основании рейтинга. Победителем олимпиады признается участник, набравший не менее 50% от максимально возможного количества баллов по итогам оценивания выполненных олимпиадных заданий. В случае, когда победитель не определен, определяются только призеры.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5.3. Количество победителей и призеров олимпиады определяется квотой, установленной организатором, и составляет не более 30% от общего числа участников.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5.4.   Призерами олимпиады в пределах установленной квоты признаются все участники, следующие в рейтинге за победителем. При принятии решения следует исходить из уровня качества выполнения учащимися олимпиадных заданий (соотношение максимального балла и набранного данным участником количества баллов).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5.5.    Список победителей и призеров олимпиады определяется и утверждается приказом руководителя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t>5.6. Победители и призеры награждаются дипломами общеобразовательного учреждения.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527">
        <w:rPr>
          <w:rFonts w:ascii="Times New Roman" w:hAnsi="Times New Roman" w:cs="Times New Roman"/>
          <w:b/>
          <w:sz w:val="24"/>
          <w:szCs w:val="24"/>
        </w:rPr>
        <w:t>6. Финансовое обеспечение олимпиады</w:t>
      </w:r>
    </w:p>
    <w:p w:rsidR="007E0527" w:rsidRPr="007E0527" w:rsidRDefault="007E0527" w:rsidP="007E0527">
      <w:pPr>
        <w:jc w:val="both"/>
        <w:rPr>
          <w:rFonts w:ascii="Times New Roman" w:hAnsi="Times New Roman" w:cs="Times New Roman"/>
          <w:sz w:val="24"/>
          <w:szCs w:val="24"/>
        </w:rPr>
      </w:pPr>
      <w:r w:rsidRPr="007E0527">
        <w:rPr>
          <w:rFonts w:ascii="Times New Roman" w:hAnsi="Times New Roman" w:cs="Times New Roman"/>
          <w:sz w:val="24"/>
          <w:szCs w:val="24"/>
        </w:rPr>
        <w:lastRenderedPageBreak/>
        <w:t xml:space="preserve">    Школьный этап олимпиады проводится за счет средств общеобразовательного учреждения.</w:t>
      </w:r>
    </w:p>
    <w:p w:rsidR="002A7572" w:rsidRDefault="002A7572"/>
    <w:sectPr w:rsidR="002A7572" w:rsidSect="00011E96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32B20"/>
    <w:multiLevelType w:val="multilevel"/>
    <w:tmpl w:val="23A27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24"/>
    <w:rsid w:val="00011E96"/>
    <w:rsid w:val="002A7572"/>
    <w:rsid w:val="00614C24"/>
    <w:rsid w:val="007E0527"/>
    <w:rsid w:val="0090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80C8"/>
  <w15:chartTrackingRefBased/>
  <w15:docId w15:val="{13D67547-F034-4CC2-A7FD-1899BA4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5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-umcok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</cp:revision>
  <cp:lastPrinted>2020-10-01T00:58:00Z</cp:lastPrinted>
  <dcterms:created xsi:type="dcterms:W3CDTF">2020-09-16T08:22:00Z</dcterms:created>
  <dcterms:modified xsi:type="dcterms:W3CDTF">2020-10-01T00:59:00Z</dcterms:modified>
</cp:coreProperties>
</file>